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0EE2" w:rsidRDefault="00440EE2" w:rsidP="00440EE2">
      <w:pPr>
        <w:spacing w:after="150" w:line="240" w:lineRule="auto"/>
        <w:jc w:val="center"/>
        <w:rPr>
          <w:rFonts w:ascii="Impact" w:eastAsia="Times New Roman" w:hAnsi="Impact" w:cs="Times New Roman"/>
          <w:sz w:val="28"/>
          <w:szCs w:val="28"/>
        </w:rPr>
      </w:pPr>
      <w:r>
        <w:rPr>
          <w:rFonts w:ascii="Impact" w:eastAsia="Times New Roman" w:hAnsi="Impact" w:cs="Times New Roman"/>
          <w:sz w:val="28"/>
          <w:szCs w:val="28"/>
        </w:rPr>
        <w:t>EXECUTIVE FUNCTION MASTER COURSE</w:t>
      </w:r>
    </w:p>
    <w:p w:rsidR="00440EE2" w:rsidRDefault="00440EE2" w:rsidP="00440EE2">
      <w:pPr>
        <w:spacing w:after="150" w:line="240" w:lineRule="auto"/>
        <w:jc w:val="center"/>
        <w:rPr>
          <w:rFonts w:ascii="Impact" w:eastAsia="Times New Roman" w:hAnsi="Impact" w:cs="Times New Roman"/>
          <w:sz w:val="28"/>
          <w:szCs w:val="28"/>
        </w:rPr>
      </w:pPr>
      <w:r>
        <w:rPr>
          <w:rFonts w:ascii="Impact" w:eastAsia="Times New Roman" w:hAnsi="Impact" w:cs="Times New Roman"/>
          <w:sz w:val="28"/>
          <w:szCs w:val="28"/>
        </w:rPr>
        <w:t>ONLINE AT YOUR OWN PACE</w:t>
      </w:r>
    </w:p>
    <w:p w:rsidR="00440EE2" w:rsidRDefault="00440EE2" w:rsidP="00440EE2">
      <w:pPr>
        <w:spacing w:after="150" w:line="240" w:lineRule="auto"/>
        <w:jc w:val="center"/>
        <w:rPr>
          <w:rFonts w:ascii="Impact" w:eastAsia="Times New Roman" w:hAnsi="Impact" w:cs="Times New Roman"/>
          <w:sz w:val="28"/>
          <w:szCs w:val="28"/>
        </w:rPr>
      </w:pPr>
      <w:r>
        <w:rPr>
          <w:rFonts w:ascii="Impact" w:eastAsia="Times New Roman" w:hAnsi="Impact" w:cs="Times New Roman"/>
          <w:sz w:val="28"/>
          <w:szCs w:val="28"/>
        </w:rPr>
        <w:t>SPONSORED BY THE FOUR RIVERS SPECIAL EDUCATION DISTRICT</w:t>
      </w:r>
    </w:p>
    <w:p w:rsidR="00440EE2" w:rsidRDefault="00440EE2" w:rsidP="00440EE2">
      <w:pPr>
        <w:spacing w:after="150" w:line="240" w:lineRule="auto"/>
        <w:jc w:val="center"/>
        <w:rPr>
          <w:rFonts w:ascii="Impact" w:eastAsia="Times New Roman" w:hAnsi="Impact" w:cs="Times New Roman"/>
          <w:sz w:val="28"/>
          <w:szCs w:val="28"/>
        </w:rPr>
      </w:pPr>
      <w:r>
        <w:rPr>
          <w:rFonts w:ascii="Impact" w:eastAsia="Times New Roman" w:hAnsi="Impact" w:cs="Times New Roman"/>
          <w:sz w:val="28"/>
          <w:szCs w:val="28"/>
        </w:rPr>
        <w:t>OPEN TO THE FIRST 20 REGISTRATIONS</w:t>
      </w:r>
    </w:p>
    <w:p w:rsidR="00440EE2" w:rsidRDefault="00440EE2" w:rsidP="00440EE2">
      <w:pPr>
        <w:spacing w:after="150" w:line="240" w:lineRule="auto"/>
        <w:jc w:val="center"/>
        <w:rPr>
          <w:rFonts w:ascii="Impact" w:eastAsia="Times New Roman" w:hAnsi="Impact" w:cs="Times New Roman"/>
          <w:sz w:val="28"/>
          <w:szCs w:val="28"/>
        </w:rPr>
      </w:pPr>
      <w:hyperlink r:id="rId5" w:history="1">
        <w:r w:rsidRPr="00622868">
          <w:rPr>
            <w:rStyle w:val="Hyperlink"/>
            <w:rFonts w:ascii="Impact" w:eastAsia="Times New Roman" w:hAnsi="Impact" w:cs="Times New Roman"/>
            <w:sz w:val="28"/>
            <w:szCs w:val="28"/>
          </w:rPr>
          <w:t>WWW.FRSED.ORG</w:t>
        </w:r>
      </w:hyperlink>
      <w:r>
        <w:rPr>
          <w:rFonts w:ascii="Impact" w:eastAsia="Times New Roman" w:hAnsi="Impact" w:cs="Times New Roman"/>
          <w:sz w:val="28"/>
          <w:szCs w:val="28"/>
        </w:rPr>
        <w:t xml:space="preserve"> UNDER THE PROFESSIONAL DEVELOPMENT TAB</w:t>
      </w:r>
    </w:p>
    <w:p w:rsidR="00440EE2" w:rsidRDefault="00440EE2" w:rsidP="00440EE2">
      <w:pPr>
        <w:spacing w:after="150" w:line="240" w:lineRule="auto"/>
        <w:jc w:val="center"/>
        <w:rPr>
          <w:rFonts w:ascii="Impact" w:eastAsia="Times New Roman" w:hAnsi="Impact" w:cs="Times New Roman"/>
          <w:sz w:val="28"/>
          <w:szCs w:val="28"/>
        </w:rPr>
      </w:pPr>
      <w:r>
        <w:rPr>
          <w:rFonts w:ascii="Impact" w:eastAsia="Times New Roman" w:hAnsi="Impact" w:cs="Times New Roman"/>
          <w:sz w:val="28"/>
          <w:szCs w:val="28"/>
        </w:rPr>
        <w:t>18.5 PD CLOCK HOURS</w:t>
      </w:r>
    </w:p>
    <w:p w:rsidR="00440EE2" w:rsidRPr="00440EE2" w:rsidRDefault="00440EE2" w:rsidP="00440EE2">
      <w:pPr>
        <w:spacing w:after="150" w:line="240" w:lineRule="auto"/>
        <w:jc w:val="center"/>
        <w:rPr>
          <w:rFonts w:ascii="Impact" w:eastAsia="Times New Roman" w:hAnsi="Impact" w:cs="Times New Roman"/>
          <w:sz w:val="28"/>
          <w:szCs w:val="28"/>
        </w:rPr>
      </w:pPr>
      <w:r>
        <w:rPr>
          <w:rFonts w:ascii="Impact" w:eastAsia="Times New Roman" w:hAnsi="Impact" w:cs="Times New Roman"/>
          <w:sz w:val="28"/>
          <w:szCs w:val="28"/>
        </w:rPr>
        <w:t>MUST BE COMPLETED WITHIN 90 DAYS OF ASSIGNMENT</w:t>
      </w:r>
    </w:p>
    <w:p w:rsidR="00440EE2" w:rsidRDefault="00440EE2" w:rsidP="00520A6C">
      <w:pPr>
        <w:spacing w:after="150" w:line="240" w:lineRule="auto"/>
        <w:rPr>
          <w:rFonts w:ascii="Times New Roman" w:eastAsia="Times New Roman" w:hAnsi="Times New Roman" w:cs="Times New Roman"/>
          <w:sz w:val="24"/>
          <w:szCs w:val="24"/>
        </w:rPr>
      </w:pPr>
    </w:p>
    <w:p w:rsidR="00520A6C" w:rsidRPr="00520A6C" w:rsidRDefault="00520A6C" w:rsidP="00520A6C">
      <w:pPr>
        <w:spacing w:after="150" w:line="240" w:lineRule="auto"/>
        <w:rPr>
          <w:rFonts w:ascii="Times New Roman" w:eastAsia="Times New Roman" w:hAnsi="Times New Roman" w:cs="Times New Roman"/>
          <w:sz w:val="24"/>
          <w:szCs w:val="24"/>
        </w:rPr>
      </w:pPr>
      <w:r w:rsidRPr="00520A6C">
        <w:rPr>
          <w:rFonts w:ascii="Times New Roman" w:eastAsia="Times New Roman" w:hAnsi="Times New Roman" w:cs="Times New Roman"/>
          <w:noProof/>
          <w:sz w:val="24"/>
          <w:szCs w:val="24"/>
        </w:rPr>
        <w:drawing>
          <wp:inline distT="0" distB="0" distL="0" distR="0">
            <wp:extent cx="5943600" cy="1082231"/>
            <wp:effectExtent l="0" t="0" r="0" b="3810"/>
            <wp:docPr id="2" name="Picture 2" descr="Executive Function Mastery Cour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xecutive Function Mastery Cours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082231"/>
                    </a:xfrm>
                    <a:prstGeom prst="rect">
                      <a:avLst/>
                    </a:prstGeom>
                    <a:noFill/>
                    <a:ln>
                      <a:noFill/>
                    </a:ln>
                  </pic:spPr>
                </pic:pic>
              </a:graphicData>
            </a:graphic>
          </wp:inline>
        </w:drawing>
      </w:r>
    </w:p>
    <w:p w:rsidR="00520A6C" w:rsidRPr="00520A6C" w:rsidRDefault="00520A6C" w:rsidP="00520A6C">
      <w:pPr>
        <w:spacing w:after="0" w:line="240" w:lineRule="auto"/>
        <w:rPr>
          <w:rFonts w:ascii="Times New Roman" w:eastAsia="Times New Roman" w:hAnsi="Times New Roman" w:cs="Times New Roman"/>
          <w:color w:val="333333"/>
          <w:sz w:val="20"/>
          <w:szCs w:val="20"/>
        </w:rPr>
      </w:pPr>
      <w:r w:rsidRPr="00520A6C">
        <w:rPr>
          <w:rFonts w:ascii="Times New Roman" w:eastAsia="Times New Roman" w:hAnsi="Times New Roman" w:cs="Times New Roman"/>
          <w:color w:val="333333"/>
          <w:sz w:val="20"/>
          <w:szCs w:val="20"/>
        </w:rPr>
        <w:t>Forgotten appointments, unfinished homework, distractibility, procrastination and difficulties organizing thoughts present intimidating obstacles to make progress for anyone... And the strategies that work so well for others seem to fall short when an executive function (EF) deficit is present.</w:t>
      </w:r>
      <w:r w:rsidRPr="00520A6C">
        <w:rPr>
          <w:rFonts w:ascii="Times New Roman" w:eastAsia="Times New Roman" w:hAnsi="Times New Roman" w:cs="Times New Roman"/>
          <w:color w:val="333333"/>
          <w:sz w:val="20"/>
          <w:szCs w:val="20"/>
        </w:rPr>
        <w:br/>
      </w:r>
      <w:r w:rsidRPr="00520A6C">
        <w:rPr>
          <w:rFonts w:ascii="Times New Roman" w:eastAsia="Times New Roman" w:hAnsi="Times New Roman" w:cs="Times New Roman"/>
          <w:color w:val="333333"/>
          <w:sz w:val="20"/>
          <w:szCs w:val="20"/>
        </w:rPr>
        <w:br/>
        <w:t>Your work with individuals struggling with EF concerns may be some of your most rewarding — yet it's often the work that leaves you the most frustrated and exhausted!</w:t>
      </w:r>
      <w:r w:rsidRPr="00520A6C">
        <w:rPr>
          <w:rFonts w:ascii="Times New Roman" w:eastAsia="Times New Roman" w:hAnsi="Times New Roman" w:cs="Times New Roman"/>
          <w:color w:val="333333"/>
          <w:sz w:val="20"/>
          <w:szCs w:val="20"/>
        </w:rPr>
        <w:br/>
      </w:r>
      <w:r w:rsidRPr="00520A6C">
        <w:rPr>
          <w:rFonts w:ascii="Times New Roman" w:eastAsia="Times New Roman" w:hAnsi="Times New Roman" w:cs="Times New Roman"/>
          <w:color w:val="333333"/>
          <w:sz w:val="20"/>
          <w:szCs w:val="20"/>
        </w:rPr>
        <w:br/>
        <w:t>Take the mystery out of executive functions for your clients by teaching them how they think, learn and behave to help create an active role in their own development. With a combined experience of </w:t>
      </w:r>
      <w:r w:rsidRPr="003A7BD1">
        <w:rPr>
          <w:rFonts w:ascii="Times New Roman" w:eastAsia="Times New Roman" w:hAnsi="Times New Roman" w:cs="Times New Roman"/>
          <w:b/>
          <w:bCs/>
          <w:color w:val="333333"/>
          <w:sz w:val="20"/>
          <w:szCs w:val="20"/>
        </w:rPr>
        <w:t xml:space="preserve">over 40 years working with Executive Function, we've partnered with three international experts — George McCloskey, Ph.D. | Lynne Kenney, </w:t>
      </w:r>
      <w:proofErr w:type="spellStart"/>
      <w:r w:rsidRPr="003A7BD1">
        <w:rPr>
          <w:rFonts w:ascii="Times New Roman" w:eastAsia="Times New Roman" w:hAnsi="Times New Roman" w:cs="Times New Roman"/>
          <w:b/>
          <w:bCs/>
          <w:color w:val="333333"/>
          <w:sz w:val="20"/>
          <w:szCs w:val="20"/>
        </w:rPr>
        <w:t>Psy.D</w:t>
      </w:r>
      <w:proofErr w:type="spellEnd"/>
      <w:r w:rsidRPr="003A7BD1">
        <w:rPr>
          <w:rFonts w:ascii="Times New Roman" w:eastAsia="Times New Roman" w:hAnsi="Times New Roman" w:cs="Times New Roman"/>
          <w:b/>
          <w:bCs/>
          <w:color w:val="333333"/>
          <w:sz w:val="20"/>
          <w:szCs w:val="20"/>
        </w:rPr>
        <w:t>. | Kathy Morris, M.Ed., B.S. — to bring you a comprehensive look into EF</w:t>
      </w:r>
      <w:r w:rsidRPr="00520A6C">
        <w:rPr>
          <w:rFonts w:ascii="Times New Roman" w:eastAsia="Times New Roman" w:hAnsi="Times New Roman" w:cs="Times New Roman"/>
          <w:color w:val="333333"/>
          <w:sz w:val="20"/>
          <w:szCs w:val="20"/>
        </w:rPr>
        <w:t>, so you can integrate a multidisciplinary approach to promote organization, self-regulation, focus, social-communication, memory and much more.</w:t>
      </w:r>
      <w:r w:rsidRPr="00520A6C">
        <w:rPr>
          <w:rFonts w:ascii="Times New Roman" w:eastAsia="Times New Roman" w:hAnsi="Times New Roman" w:cs="Times New Roman"/>
          <w:color w:val="333333"/>
          <w:sz w:val="20"/>
          <w:szCs w:val="20"/>
        </w:rPr>
        <w:br/>
      </w:r>
      <w:r w:rsidRPr="00520A6C">
        <w:rPr>
          <w:rFonts w:ascii="Times New Roman" w:eastAsia="Times New Roman" w:hAnsi="Times New Roman" w:cs="Times New Roman"/>
          <w:color w:val="333333"/>
          <w:sz w:val="20"/>
          <w:szCs w:val="20"/>
        </w:rPr>
        <w:br/>
        <w:t>You'll not only gain effective assessment techniques to determine EF strengths and weaknesses, but you'll also learn how to:</w:t>
      </w:r>
    </w:p>
    <w:p w:rsidR="00520A6C" w:rsidRPr="00520A6C" w:rsidRDefault="00520A6C" w:rsidP="00520A6C">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0"/>
          <w:szCs w:val="20"/>
        </w:rPr>
      </w:pPr>
      <w:r w:rsidRPr="00520A6C">
        <w:rPr>
          <w:rFonts w:ascii="Times New Roman" w:eastAsia="Times New Roman" w:hAnsi="Times New Roman" w:cs="Times New Roman"/>
          <w:color w:val="333333"/>
          <w:sz w:val="20"/>
          <w:szCs w:val="20"/>
        </w:rPr>
        <w:t>Analyze a </w:t>
      </w:r>
      <w:r w:rsidRPr="003A7BD1">
        <w:rPr>
          <w:rFonts w:ascii="Times New Roman" w:eastAsia="Times New Roman" w:hAnsi="Times New Roman" w:cs="Times New Roman"/>
          <w:b/>
          <w:bCs/>
          <w:color w:val="333333"/>
          <w:sz w:val="20"/>
          <w:szCs w:val="20"/>
        </w:rPr>
        <w:t>comprehensive neuropsychological model</w:t>
      </w:r>
      <w:r w:rsidRPr="00520A6C">
        <w:rPr>
          <w:rFonts w:ascii="Times New Roman" w:eastAsia="Times New Roman" w:hAnsi="Times New Roman" w:cs="Times New Roman"/>
          <w:color w:val="333333"/>
          <w:sz w:val="20"/>
          <w:szCs w:val="20"/>
        </w:rPr>
        <w:t> of executive functions as it relates to clinical treatment.</w:t>
      </w:r>
    </w:p>
    <w:p w:rsidR="00520A6C" w:rsidRPr="00520A6C" w:rsidRDefault="00520A6C" w:rsidP="00520A6C">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0"/>
          <w:szCs w:val="20"/>
        </w:rPr>
      </w:pPr>
      <w:r w:rsidRPr="00520A6C">
        <w:rPr>
          <w:rFonts w:ascii="Times New Roman" w:eastAsia="Times New Roman" w:hAnsi="Times New Roman" w:cs="Times New Roman"/>
          <w:color w:val="333333"/>
          <w:sz w:val="20"/>
          <w:szCs w:val="20"/>
        </w:rPr>
        <w:t>Implement research-based activities to </w:t>
      </w:r>
      <w:r w:rsidRPr="003A7BD1">
        <w:rPr>
          <w:rFonts w:ascii="Times New Roman" w:eastAsia="Times New Roman" w:hAnsi="Times New Roman" w:cs="Times New Roman"/>
          <w:b/>
          <w:bCs/>
          <w:color w:val="333333"/>
          <w:sz w:val="20"/>
          <w:szCs w:val="20"/>
        </w:rPr>
        <w:t>improve thinking, self-regulation and behavior</w:t>
      </w:r>
      <w:r w:rsidRPr="00520A6C">
        <w:rPr>
          <w:rFonts w:ascii="Times New Roman" w:eastAsia="Times New Roman" w:hAnsi="Times New Roman" w:cs="Times New Roman"/>
          <w:color w:val="333333"/>
          <w:sz w:val="20"/>
          <w:szCs w:val="20"/>
        </w:rPr>
        <w:t>.</w:t>
      </w:r>
    </w:p>
    <w:p w:rsidR="00520A6C" w:rsidRPr="00520A6C" w:rsidRDefault="00520A6C" w:rsidP="00520A6C">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0"/>
          <w:szCs w:val="20"/>
        </w:rPr>
      </w:pPr>
      <w:r w:rsidRPr="00520A6C">
        <w:rPr>
          <w:rFonts w:ascii="Times New Roman" w:eastAsia="Times New Roman" w:hAnsi="Times New Roman" w:cs="Times New Roman"/>
          <w:color w:val="333333"/>
          <w:sz w:val="20"/>
          <w:szCs w:val="20"/>
        </w:rPr>
        <w:t>Communicate how EF deficits are present in those diagnosed with </w:t>
      </w:r>
      <w:r w:rsidRPr="003A7BD1">
        <w:rPr>
          <w:rFonts w:ascii="Times New Roman" w:eastAsia="Times New Roman" w:hAnsi="Times New Roman" w:cs="Times New Roman"/>
          <w:b/>
          <w:bCs/>
          <w:color w:val="333333"/>
          <w:sz w:val="20"/>
          <w:szCs w:val="20"/>
        </w:rPr>
        <w:t>ADHD, anxiety, Autism, dyslexia, ODD and other psychological disorders</w:t>
      </w:r>
      <w:r w:rsidRPr="00520A6C">
        <w:rPr>
          <w:rFonts w:ascii="Times New Roman" w:eastAsia="Times New Roman" w:hAnsi="Times New Roman" w:cs="Times New Roman"/>
          <w:color w:val="333333"/>
          <w:sz w:val="20"/>
          <w:szCs w:val="20"/>
        </w:rPr>
        <w:t>.</w:t>
      </w:r>
    </w:p>
    <w:p w:rsidR="00520A6C" w:rsidRPr="00520A6C" w:rsidRDefault="00520A6C" w:rsidP="00520A6C">
      <w:pPr>
        <w:numPr>
          <w:ilvl w:val="0"/>
          <w:numId w:val="1"/>
        </w:numPr>
        <w:spacing w:before="100" w:beforeAutospacing="1" w:after="100" w:afterAutospacing="1" w:line="240" w:lineRule="auto"/>
        <w:ind w:left="1020"/>
        <w:rPr>
          <w:rFonts w:ascii="Times New Roman" w:eastAsia="Times New Roman" w:hAnsi="Times New Roman" w:cs="Times New Roman"/>
          <w:color w:val="333333"/>
          <w:sz w:val="20"/>
          <w:szCs w:val="20"/>
        </w:rPr>
      </w:pPr>
      <w:r w:rsidRPr="00520A6C">
        <w:rPr>
          <w:rFonts w:ascii="Times New Roman" w:eastAsia="Times New Roman" w:hAnsi="Times New Roman" w:cs="Times New Roman"/>
          <w:color w:val="333333"/>
          <w:sz w:val="20"/>
          <w:szCs w:val="20"/>
        </w:rPr>
        <w:t>Incorporate visual strategies to </w:t>
      </w:r>
      <w:r w:rsidRPr="003A7BD1">
        <w:rPr>
          <w:rFonts w:ascii="Times New Roman" w:eastAsia="Times New Roman" w:hAnsi="Times New Roman" w:cs="Times New Roman"/>
          <w:b/>
          <w:bCs/>
          <w:color w:val="333333"/>
          <w:sz w:val="20"/>
          <w:szCs w:val="20"/>
        </w:rPr>
        <w:t>support the way information is received and retained</w:t>
      </w:r>
      <w:r w:rsidRPr="00520A6C">
        <w:rPr>
          <w:rFonts w:ascii="Times New Roman" w:eastAsia="Times New Roman" w:hAnsi="Times New Roman" w:cs="Times New Roman"/>
          <w:color w:val="333333"/>
          <w:sz w:val="20"/>
          <w:szCs w:val="20"/>
        </w:rPr>
        <w:t> in long-term memory.</w:t>
      </w:r>
    </w:p>
    <w:p w:rsidR="000B1409" w:rsidRPr="003A7BD1" w:rsidRDefault="00520A6C" w:rsidP="003A7BD1">
      <w:pPr>
        <w:spacing w:after="150" w:line="240" w:lineRule="auto"/>
        <w:rPr>
          <w:sz w:val="20"/>
          <w:szCs w:val="20"/>
        </w:rPr>
      </w:pPr>
      <w:r w:rsidRPr="00520A6C">
        <w:rPr>
          <w:rFonts w:ascii="Times New Roman" w:eastAsia="Times New Roman" w:hAnsi="Times New Roman" w:cs="Times New Roman"/>
          <w:color w:val="333333"/>
          <w:sz w:val="20"/>
          <w:szCs w:val="20"/>
        </w:rPr>
        <w:t>Whether you're an OT, SLP, counselor, teacher, or social worker, you'll leave this course feeling confident in your ability to dramatically improve the lives of your clients struggling with EF deficits.</w:t>
      </w:r>
      <w:r w:rsidRPr="00520A6C">
        <w:rPr>
          <w:rFonts w:ascii="Times New Roman" w:eastAsia="Times New Roman" w:hAnsi="Times New Roman" w:cs="Times New Roman"/>
          <w:color w:val="333333"/>
          <w:sz w:val="20"/>
          <w:szCs w:val="20"/>
        </w:rPr>
        <w:br/>
      </w:r>
      <w:r w:rsidRPr="00520A6C">
        <w:rPr>
          <w:rFonts w:ascii="Times New Roman" w:eastAsia="Times New Roman" w:hAnsi="Times New Roman" w:cs="Times New Roman"/>
          <w:color w:val="333333"/>
          <w:sz w:val="20"/>
          <w:szCs w:val="20"/>
        </w:rPr>
        <w:br/>
        <w:t>Through video case studies and visual demonstrations, you will walk away distinguished from others in your field when you advance your practice with these EF strategies that you'll be able to merge into your existing approach with ease!</w:t>
      </w:r>
      <w:bookmarkStart w:id="0" w:name="_GoBack"/>
      <w:bookmarkEnd w:id="0"/>
    </w:p>
    <w:sectPr w:rsidR="000B1409" w:rsidRPr="003A7B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mpact">
    <w:panose1 w:val="020B080603090205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020D"/>
    <w:multiLevelType w:val="multilevel"/>
    <w:tmpl w:val="BFD284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6C"/>
    <w:rsid w:val="000B1409"/>
    <w:rsid w:val="003A7BD1"/>
    <w:rsid w:val="00440EE2"/>
    <w:rsid w:val="00520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DBBD9"/>
  <w15:chartTrackingRefBased/>
  <w15:docId w15:val="{C00E7AB0-8EC7-4397-BF2C-3F1468A8C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20A6C"/>
    <w:rPr>
      <w:b/>
      <w:bCs/>
    </w:rPr>
  </w:style>
  <w:style w:type="character" w:styleId="Hyperlink">
    <w:name w:val="Hyperlink"/>
    <w:basedOn w:val="DefaultParagraphFont"/>
    <w:uiPriority w:val="99"/>
    <w:unhideWhenUsed/>
    <w:rsid w:val="00440E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936565">
      <w:bodyDiv w:val="1"/>
      <w:marLeft w:val="0"/>
      <w:marRight w:val="0"/>
      <w:marTop w:val="0"/>
      <w:marBottom w:val="0"/>
      <w:divBdr>
        <w:top w:val="none" w:sz="0" w:space="0" w:color="auto"/>
        <w:left w:val="none" w:sz="0" w:space="0" w:color="auto"/>
        <w:bottom w:val="none" w:sz="0" w:space="0" w:color="auto"/>
        <w:right w:val="none" w:sz="0" w:space="0" w:color="auto"/>
      </w:divBdr>
      <w:divsChild>
        <w:div w:id="1777478600">
          <w:marLeft w:val="300"/>
          <w:marRight w:val="300"/>
          <w:marTop w:val="150"/>
          <w:marBottom w:val="150"/>
          <w:divBdr>
            <w:top w:val="none" w:sz="0" w:space="0" w:color="auto"/>
            <w:left w:val="none" w:sz="0" w:space="0" w:color="auto"/>
            <w:bottom w:val="none" w:sz="0" w:space="0" w:color="auto"/>
            <w:right w:val="none" w:sz="0" w:space="0" w:color="auto"/>
          </w:divBdr>
          <w:divsChild>
            <w:div w:id="775754342">
              <w:marLeft w:val="-225"/>
              <w:marRight w:val="-225"/>
              <w:marTop w:val="0"/>
              <w:marBottom w:val="0"/>
              <w:divBdr>
                <w:top w:val="none" w:sz="0" w:space="0" w:color="auto"/>
                <w:left w:val="none" w:sz="0" w:space="0" w:color="auto"/>
                <w:bottom w:val="none" w:sz="0" w:space="0" w:color="auto"/>
                <w:right w:val="none" w:sz="0" w:space="0" w:color="auto"/>
              </w:divBdr>
              <w:divsChild>
                <w:div w:id="75558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0012">
          <w:marLeft w:val="0"/>
          <w:marRight w:val="0"/>
          <w:marTop w:val="0"/>
          <w:marBottom w:val="0"/>
          <w:divBdr>
            <w:top w:val="none" w:sz="0" w:space="0" w:color="auto"/>
            <w:left w:val="none" w:sz="0" w:space="0" w:color="auto"/>
            <w:bottom w:val="none" w:sz="0" w:space="0" w:color="auto"/>
            <w:right w:val="none" w:sz="0" w:space="0" w:color="auto"/>
          </w:divBdr>
          <w:divsChild>
            <w:div w:id="1045834785">
              <w:marLeft w:val="300"/>
              <w:marRight w:val="300"/>
              <w:marTop w:val="150"/>
              <w:marBottom w:val="150"/>
              <w:divBdr>
                <w:top w:val="none" w:sz="0" w:space="0" w:color="auto"/>
                <w:left w:val="none" w:sz="0" w:space="0" w:color="auto"/>
                <w:bottom w:val="none" w:sz="0" w:space="0" w:color="auto"/>
                <w:right w:val="none" w:sz="0" w:space="0" w:color="auto"/>
              </w:divBdr>
              <w:divsChild>
                <w:div w:id="70899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FRSE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Moore</dc:creator>
  <cp:keywords/>
  <dc:description/>
  <cp:lastModifiedBy>Cindy Moore</cp:lastModifiedBy>
  <cp:revision>2</cp:revision>
  <dcterms:created xsi:type="dcterms:W3CDTF">2022-08-26T15:30:00Z</dcterms:created>
  <dcterms:modified xsi:type="dcterms:W3CDTF">2022-08-26T15:42:00Z</dcterms:modified>
</cp:coreProperties>
</file>